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02"/>
        <w:gridCol w:w="1667"/>
        <w:gridCol w:w="169"/>
        <w:gridCol w:w="4378"/>
      </w:tblGrid>
      <w:tr w:rsidR="00252DC4" w:rsidRPr="00252DC4" w:rsidTr="00DB4E9F">
        <w:trPr>
          <w:trHeight w:val="85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52DC4" w:rsidRPr="00252DC4" w:rsidRDefault="00252DC4" w:rsidP="00252DC4">
            <w:pPr>
              <w:tabs>
                <w:tab w:val="left" w:pos="3750"/>
              </w:tabs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252DC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/>
              </w:rPr>
              <w:t xml:space="preserve">Funding program  </w:t>
            </w:r>
            <w:r w:rsidRPr="00252DC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shd w:val="clear" w:color="auto" w:fill="FFFFFF"/>
                <w:lang w:val="uk-UA"/>
              </w:rPr>
              <w:t>(</w:t>
            </w:r>
            <w:r w:rsidRPr="00252DC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shd w:val="clear" w:color="auto" w:fill="FFFFFF"/>
                <w:lang w:val="en-US"/>
              </w:rPr>
              <w:t>the project is planned to be submitted to</w:t>
            </w:r>
            <w:r w:rsidRPr="00252DC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shd w:val="clear" w:color="auto" w:fill="FFFFFF"/>
                <w:lang w:val="uk-UA"/>
              </w:rPr>
              <w:t>)</w:t>
            </w: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DC4" w:rsidRPr="00252DC4" w:rsidRDefault="00252DC4" w:rsidP="00252DC4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European Programme “Horizon 2020”</w:t>
            </w:r>
          </w:p>
        </w:tc>
      </w:tr>
      <w:tr w:rsidR="00252DC4" w:rsidRPr="00034C4F" w:rsidTr="00DB4E9F">
        <w:trPr>
          <w:trHeight w:val="57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52DC4" w:rsidRPr="00252DC4" w:rsidRDefault="00252DC4" w:rsidP="00252DC4">
            <w:pP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</w:pPr>
            <w:r w:rsidRPr="00252DC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Project idea’s title</w:t>
            </w: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DC4" w:rsidRPr="00252DC4" w:rsidRDefault="00252DC4" w:rsidP="00252DC4">
            <w:pPr>
              <w:pStyle w:val="a5"/>
              <w:spacing w:before="0" w:after="120"/>
              <w:jc w:val="both"/>
              <w:rPr>
                <w:rFonts w:ascii="Times New Roman" w:eastAsia="Arial" w:cs="Times New Roman"/>
                <w:b/>
                <w:bCs/>
                <w:color w:val="auto"/>
                <w:lang w:val="en-US"/>
              </w:rPr>
            </w:pPr>
            <w:r w:rsidRPr="00252DC4">
              <w:rPr>
                <w:rFonts w:ascii="Times New Roman" w:cs="Times New Roman"/>
                <w:color w:val="auto"/>
                <w:lang w:val="en-US"/>
              </w:rPr>
              <w:t>“</w:t>
            </w:r>
            <w:r w:rsidRPr="00252DC4">
              <w:rPr>
                <w:rFonts w:ascii="Times New Roman" w:cs="Times New Roman"/>
                <w:color w:val="auto"/>
                <w:lang w:val="en-US" w:eastAsia="zh-CN"/>
              </w:rPr>
              <w:t>P</w:t>
            </w:r>
            <w:r w:rsidRPr="00252DC4">
              <w:rPr>
                <w:rFonts w:ascii="Times New Roman" w:cs="Times New Roman"/>
                <w:color w:val="auto"/>
                <w:lang w:val="en-US"/>
              </w:rPr>
              <w:t xml:space="preserve">eculiarities of using the migrant networks and the new ethnic diasporas in disseminating the destructive and terrorist ideologies: causes, manifestations and consequences” </w:t>
            </w:r>
          </w:p>
        </w:tc>
      </w:tr>
      <w:tr w:rsidR="00252DC4" w:rsidRPr="00252DC4" w:rsidTr="00DB4E9F">
        <w:trPr>
          <w:trHeight w:val="85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52DC4" w:rsidRPr="00252DC4" w:rsidRDefault="00252DC4" w:rsidP="00252DC4">
            <w:pP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/>
              </w:rPr>
            </w:pPr>
            <w:r w:rsidRPr="00252DC4">
              <w:rPr>
                <w:rStyle w:val="h4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/>
              </w:rPr>
              <w:t>Project Idea Promoter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br/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en-US"/>
              </w:rPr>
              <w:t>(name of the institution)</w:t>
            </w: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DC4" w:rsidRPr="00252DC4" w:rsidRDefault="00252DC4" w:rsidP="00252DC4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L.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N.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Gumil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yo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v Eurasian National University </w:t>
            </w:r>
          </w:p>
          <w:p w:rsidR="00252DC4" w:rsidRPr="00252DC4" w:rsidRDefault="00252DC4" w:rsidP="00252DC4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Institute of Modern Studies</w:t>
            </w:r>
          </w:p>
        </w:tc>
      </w:tr>
      <w:tr w:rsidR="00DB4E9F" w:rsidRPr="00034C4F" w:rsidTr="00DB4E9F">
        <w:trPr>
          <w:trHeight w:val="290"/>
        </w:trPr>
        <w:tc>
          <w:tcPr>
            <w:tcW w:w="3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</w:p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</w:pPr>
            <w:r w:rsidRPr="00252DC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>Contact person</w:t>
            </w:r>
          </w:p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252DC4" w:rsidRDefault="00252DC4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N</w:t>
            </w:r>
            <w:r w:rsidR="00DB4E9F"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ame</w:t>
            </w:r>
          </w:p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Mukhit-Ardager K. Sydyknazarov </w:t>
            </w:r>
          </w:p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Director of the Institute of Modern Studies </w:t>
            </w:r>
          </w:p>
        </w:tc>
      </w:tr>
      <w:tr w:rsidR="00DB4E9F" w:rsidRPr="00034C4F" w:rsidTr="00DB4E9F">
        <w:trPr>
          <w:trHeight w:val="290"/>
        </w:trPr>
        <w:tc>
          <w:tcPr>
            <w:tcW w:w="3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252DC4" w:rsidRDefault="00DB4E9F" w:rsidP="006428D0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>Address</w:t>
            </w:r>
          </w:p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Astana city, Pushkin str. 11, 121 office</w:t>
            </w:r>
          </w:p>
        </w:tc>
      </w:tr>
      <w:tr w:rsidR="00DB4E9F" w:rsidRPr="00252DC4" w:rsidTr="00DB4E9F">
        <w:trPr>
          <w:trHeight w:val="290"/>
        </w:trPr>
        <w:tc>
          <w:tcPr>
            <w:tcW w:w="3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252DC4" w:rsidRDefault="00DB4E9F" w:rsidP="006428D0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>Country</w:t>
            </w:r>
          </w:p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The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Republic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of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Kazakhstan</w:t>
            </w:r>
          </w:p>
        </w:tc>
      </w:tr>
      <w:tr w:rsidR="00DB4E9F" w:rsidRPr="00252DC4" w:rsidTr="00DB4E9F">
        <w:trPr>
          <w:trHeight w:val="290"/>
        </w:trPr>
        <w:tc>
          <w:tcPr>
            <w:tcW w:w="3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252DC4" w:rsidRDefault="00DB4E9F" w:rsidP="006428D0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>Tel</w:t>
            </w:r>
          </w:p>
        </w:tc>
        <w:tc>
          <w:tcPr>
            <w:tcW w:w="4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+7 (7172) 709 539</w:t>
            </w:r>
          </w:p>
        </w:tc>
      </w:tr>
      <w:tr w:rsidR="00DB4E9F" w:rsidRPr="00252DC4" w:rsidTr="00DB4E9F">
        <w:trPr>
          <w:trHeight w:val="290"/>
        </w:trPr>
        <w:tc>
          <w:tcPr>
            <w:tcW w:w="3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252DC4" w:rsidRDefault="00DB4E9F" w:rsidP="006428D0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eastAsia="ru-RU"/>
              </w:rPr>
              <w:t>Email</w:t>
            </w:r>
          </w:p>
        </w:tc>
        <w:tc>
          <w:tcPr>
            <w:tcW w:w="4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ims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@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enu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.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kz</w:t>
            </w:r>
          </w:p>
          <w:p w:rsidR="00DB4E9F" w:rsidRPr="00252DC4" w:rsidRDefault="00DB4E9F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eastAsia="ru-RU"/>
              </w:rPr>
              <w:t>mukhit.ardager@gmail.com</w:t>
            </w:r>
          </w:p>
        </w:tc>
      </w:tr>
      <w:tr w:rsidR="00252DC4" w:rsidRPr="00034C4F" w:rsidTr="00DB4E9F">
        <w:trPr>
          <w:trHeight w:val="29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52DC4" w:rsidRPr="00252DC4" w:rsidRDefault="00252DC4" w:rsidP="00252DC4">
            <w:pPr>
              <w:rPr>
                <w:rStyle w:val="h4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/>
              </w:rPr>
            </w:pPr>
            <w:r w:rsidRPr="00252DC4">
              <w:rPr>
                <w:rStyle w:val="h4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/>
              </w:rPr>
              <w:t>Aim and objectives</w:t>
            </w:r>
            <w:r w:rsidRPr="00252DC4">
              <w:rPr>
                <w:rStyle w:val="apple-converted-space"/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en-US"/>
              </w:rPr>
              <w:t> of the project</w:t>
            </w: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DC4" w:rsidRPr="00252DC4" w:rsidRDefault="00252DC4" w:rsidP="00252DC4">
            <w:pPr>
              <w:spacing w:after="120" w:line="240" w:lineRule="auto"/>
              <w:jc w:val="both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</w:pP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Aim is to reveal the peculiarities of interaction of the terrorist and transnational criminal organizations with the migrant networks and ethnic diasporas in the process of disseminating the destructive ideology </w:t>
            </w:r>
          </w:p>
          <w:p w:rsidR="00252DC4" w:rsidRPr="00252DC4" w:rsidRDefault="00252DC4" w:rsidP="00252DC4">
            <w:pPr>
              <w:spacing w:after="120" w:line="240" w:lineRule="auto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</w:pPr>
            <w:r w:rsidRPr="00252DC4">
              <w:rPr>
                <w:rStyle w:val="h4"/>
                <w:rFonts w:ascii="Times New Roman" w:hAnsi="Times New Roman" w:cs="Times New Roman"/>
                <w:bCs/>
                <w:color w:val="auto"/>
                <w:sz w:val="24"/>
                <w:szCs w:val="24"/>
                <w:shd w:val="clear" w:color="auto" w:fill="FFFFFF"/>
                <w:lang w:val="en-US"/>
              </w:rPr>
              <w:t>Objectives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>:</w:t>
            </w:r>
          </w:p>
          <w:p w:rsidR="00252DC4" w:rsidRPr="00252DC4" w:rsidRDefault="00252DC4" w:rsidP="00252DC4">
            <w:pPr>
              <w:numPr>
                <w:ilvl w:val="0"/>
                <w:numId w:val="1"/>
              </w:numPr>
              <w:spacing w:after="120" w:line="240" w:lineRule="auto"/>
              <w:ind w:left="314" w:hanging="283"/>
              <w:jc w:val="both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</w:pP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Monitoring the 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zh-CN"/>
              </w:rPr>
              <w:t>manifestations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 of dissemination of destructive and terrorist ideologies by taking (and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zh-CN"/>
              </w:rPr>
              <w:t>/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or not taking) into account the ethnic and religious components of population 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zh-CN"/>
              </w:rPr>
              <w:t>in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 a country; </w:t>
            </w:r>
          </w:p>
          <w:p w:rsidR="00252DC4" w:rsidRPr="00252DC4" w:rsidRDefault="00252DC4" w:rsidP="00252DC4">
            <w:pPr>
              <w:numPr>
                <w:ilvl w:val="0"/>
                <w:numId w:val="1"/>
              </w:numPr>
              <w:spacing w:after="120" w:line="240" w:lineRule="auto"/>
              <w:ind w:left="314" w:hanging="283"/>
              <w:jc w:val="both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zh-CN"/>
              </w:rPr>
            </w:pP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zh-CN"/>
              </w:rPr>
              <w:t>Comparative analysis (cross-case comparison) of the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 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zh-CN"/>
              </w:rPr>
              <w:t>current flows of migrants into Europe and the previous cases of migrant flows and finding their differences;</w:t>
            </w:r>
          </w:p>
          <w:p w:rsidR="00252DC4" w:rsidRPr="00252DC4" w:rsidRDefault="00252DC4" w:rsidP="00252DC4">
            <w:pPr>
              <w:numPr>
                <w:ilvl w:val="0"/>
                <w:numId w:val="1"/>
              </w:numPr>
              <w:spacing w:after="120" w:line="240" w:lineRule="auto"/>
              <w:ind w:left="314" w:hanging="283"/>
              <w:jc w:val="both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zh-CN"/>
              </w:rPr>
            </w:pP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Monitoring the 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zh-CN"/>
              </w:rPr>
              <w:t>scale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 of dissemination of destructive and terrorist ideologies by taking (and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zh-CN"/>
              </w:rPr>
              <w:t>/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or not taking) into account the ethnic and religious components of population 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zh-CN"/>
              </w:rPr>
              <w:t>in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 a country;</w:t>
            </w:r>
          </w:p>
          <w:p w:rsidR="00252DC4" w:rsidRPr="00252DC4" w:rsidRDefault="00252DC4" w:rsidP="00252DC4">
            <w:pPr>
              <w:numPr>
                <w:ilvl w:val="0"/>
                <w:numId w:val="1"/>
              </w:numPr>
              <w:spacing w:after="120" w:line="240" w:lineRule="auto"/>
              <w:ind w:left="314" w:hanging="283"/>
              <w:jc w:val="both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zh-CN"/>
              </w:rPr>
            </w:pP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zh-CN"/>
              </w:rPr>
              <w:t>Analyzing the distinctiveness of the migrants’ ethnic components in the sphere of disseminating terrorist ideas;</w:t>
            </w:r>
          </w:p>
          <w:p w:rsidR="00252DC4" w:rsidRPr="00252DC4" w:rsidRDefault="00252DC4" w:rsidP="00252DC4">
            <w:pPr>
              <w:numPr>
                <w:ilvl w:val="0"/>
                <w:numId w:val="1"/>
              </w:numPr>
              <w:spacing w:after="120" w:line="240" w:lineRule="auto"/>
              <w:ind w:left="314" w:hanging="283"/>
              <w:jc w:val="both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</w:pP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zh-CN"/>
              </w:rPr>
              <w:t>5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. Identifying the degree and causes of 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zh-CN"/>
              </w:rPr>
              <w:t xml:space="preserve">the 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t xml:space="preserve">tight interweave </w:t>
            </w:r>
            <w:r w:rsidRPr="00252DC4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val="en-US" w:eastAsia="ru-RU"/>
              </w:rPr>
              <w:lastRenderedPageBreak/>
              <w:t xml:space="preserve">of transnational criminal organizations and terrorist networks by taking into account the migrant “corridors” </w:t>
            </w:r>
          </w:p>
        </w:tc>
      </w:tr>
      <w:tr w:rsidR="00F338FB" w:rsidRPr="00034C4F" w:rsidTr="00DB4E9F">
        <w:trPr>
          <w:trHeight w:val="57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38FB" w:rsidRPr="00252DC4" w:rsidRDefault="00F338FB" w:rsidP="006B28B1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252DC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lastRenderedPageBreak/>
              <w:t>Main</w:t>
            </w:r>
            <w:r w:rsidRPr="00252DC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252DC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>expected</w:t>
            </w:r>
            <w:r w:rsidRPr="00252DC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252DC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>results</w:t>
            </w:r>
          </w:p>
          <w:p w:rsidR="00F338FB" w:rsidRPr="00252DC4" w:rsidRDefault="00F338FB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8FB" w:rsidRPr="00252DC4" w:rsidRDefault="00F338FB" w:rsidP="00762626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Elaboration of the </w:t>
            </w:r>
            <w:r w:rsidR="008E74B8"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 xml:space="preserve">future-oriented 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model </w:t>
            </w:r>
            <w:r w:rsidR="008E74B8"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 xml:space="preserve"> which would enable </w:t>
            </w:r>
            <w:r w:rsidR="004226FE"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 xml:space="preserve">us </w:t>
            </w:r>
            <w:r w:rsidR="008E74B8"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to predict the consequences of the migrant flows into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 </w:t>
            </w:r>
            <w:r w:rsidR="008E74B8"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Europe</w:t>
            </w:r>
            <w:r w:rsidR="008E74B8"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 </w:t>
            </w:r>
            <w:r w:rsidR="00762626"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in the realms of social stability and security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52DC4" w:rsidRPr="00034C4F" w:rsidTr="00DB4E9F">
        <w:trPr>
          <w:trHeight w:val="57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52DC4" w:rsidRPr="00252DC4" w:rsidRDefault="00252DC4" w:rsidP="00252DC4">
            <w:pP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</w:pPr>
            <w:r w:rsidRPr="00252DC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Main foreseen activities</w:t>
            </w: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DC4" w:rsidRPr="00252DC4" w:rsidRDefault="00252DC4" w:rsidP="00252DC4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The project is a multilevel study by the specialists in the given fields with the possibilities of implementing a methodological “intervention” in order to provide social stability </w:t>
            </w:r>
          </w:p>
          <w:p w:rsidR="00252DC4" w:rsidRPr="00252DC4" w:rsidRDefault="00252DC4" w:rsidP="00252DC4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The project includes the implementation of various types of field research such as interview, observation, content analysis of the main texts in social networks</w:t>
            </w:r>
          </w:p>
        </w:tc>
      </w:tr>
      <w:tr w:rsidR="00F338FB" w:rsidRPr="00034C4F" w:rsidTr="00DB4E9F">
        <w:trPr>
          <w:trHeight w:val="57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38FB" w:rsidRPr="00252DC4" w:rsidRDefault="00F338FB" w:rsidP="006B28B1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</w:pPr>
            <w:r w:rsidRPr="00252DC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 xml:space="preserve">Innovative character of the project idea </w:t>
            </w:r>
          </w:p>
          <w:p w:rsidR="00F338FB" w:rsidRPr="00252DC4" w:rsidRDefault="00F338FB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8FB" w:rsidRPr="00252DC4" w:rsidRDefault="00BF04CF" w:rsidP="001B3645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The project </w:t>
            </w:r>
            <w:r w:rsidR="00762626"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is oriented towards the elaboration of </w:t>
            </w:r>
            <w:r w:rsidR="001B3645"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a specific vision (detailed picture) of possible terrorist threats with the consideration of the migrant network and ethnic diasporas’ potential in disseminating the destructive ideology </w:t>
            </w:r>
          </w:p>
        </w:tc>
      </w:tr>
      <w:tr w:rsidR="006B28B1" w:rsidRPr="00252DC4" w:rsidTr="00DB4E9F">
        <w:trPr>
          <w:trHeight w:val="850"/>
        </w:trPr>
        <w:tc>
          <w:tcPr>
            <w:tcW w:w="3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28B1" w:rsidRPr="00252DC4" w:rsidRDefault="006B28B1" w:rsidP="006B28B1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252DC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>Partnership</w:t>
            </w:r>
          </w:p>
          <w:p w:rsidR="006B28B1" w:rsidRPr="00252DC4" w:rsidRDefault="006B28B1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8B1" w:rsidRPr="00252DC4" w:rsidRDefault="006B28B1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en-US" w:eastAsia="ru-RU"/>
              </w:rPr>
              <w:t xml:space="preserve">Partners involved in this stage 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8B1" w:rsidRPr="00252DC4" w:rsidRDefault="006B28B1" w:rsidP="006B28B1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Uzhgorod National University</w:t>
            </w:r>
            <w:r w:rsidR="00252DC4"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, 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 xml:space="preserve">Ukraine </w:t>
            </w:r>
          </w:p>
        </w:tc>
      </w:tr>
      <w:tr w:rsidR="00252DC4" w:rsidRPr="00252DC4" w:rsidTr="00DB4E9F">
        <w:trPr>
          <w:trHeight w:val="570"/>
        </w:trPr>
        <w:tc>
          <w:tcPr>
            <w:tcW w:w="3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DC4" w:rsidRPr="00252DC4" w:rsidRDefault="00252DC4" w:rsidP="00252DC4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52DC4" w:rsidRPr="00252DC4" w:rsidRDefault="00252DC4" w:rsidP="00252DC4">
            <w:pP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/>
              </w:rPr>
            </w:pPr>
            <w:r w:rsidRPr="00252DC4">
              <w:rPr>
                <w:rStyle w:val="a6"/>
                <w:rFonts w:ascii="Times New Roman" w:hAnsi="Times New Roman"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Partners requested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DC4" w:rsidRPr="00252DC4" w:rsidRDefault="00252DC4" w:rsidP="00252DC4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3 European partners</w:t>
            </w:r>
          </w:p>
        </w:tc>
      </w:tr>
      <w:tr w:rsidR="00252DC4" w:rsidRPr="00252DC4" w:rsidTr="00DB4E9F">
        <w:trPr>
          <w:trHeight w:val="57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52DC4" w:rsidRPr="00252DC4" w:rsidRDefault="00252DC4" w:rsidP="00252DC4">
            <w:pP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/>
              </w:rPr>
            </w:pPr>
            <w:r w:rsidRPr="00252DC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en-US"/>
              </w:rPr>
              <w:t xml:space="preserve">Estimated Total Budget </w:t>
            </w:r>
            <w:r w:rsidRPr="00252DC4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shd w:val="clear" w:color="auto" w:fill="FFFFFF"/>
                <w:lang w:val="en-US"/>
              </w:rPr>
              <w:t>(in EUR)</w:t>
            </w: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DC4" w:rsidRPr="00034C4F" w:rsidRDefault="00034C4F" w:rsidP="00252DC4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kk-KZ" w:eastAsia="ru-RU"/>
              </w:rPr>
              <w:t xml:space="preserve">300 000 </w:t>
            </w:r>
          </w:p>
        </w:tc>
      </w:tr>
      <w:tr w:rsidR="00252DC4" w:rsidRPr="00252DC4" w:rsidTr="00DB4E9F">
        <w:trPr>
          <w:trHeight w:val="570"/>
        </w:trPr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52DC4" w:rsidRPr="00252DC4" w:rsidRDefault="00252DC4" w:rsidP="00252DC4">
            <w:pP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</w:pPr>
            <w:r w:rsidRPr="00252DC4">
              <w:rPr>
                <w:rStyle w:val="h4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Estimated duration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(in months)</w:t>
            </w:r>
          </w:p>
        </w:tc>
        <w:tc>
          <w:tcPr>
            <w:tcW w:w="6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DC4" w:rsidRPr="00252DC4" w:rsidRDefault="00252DC4" w:rsidP="00252DC4">
            <w:pPr>
              <w:spacing w:after="12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</w:pP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10-11 </w:t>
            </w:r>
            <w:r w:rsidRPr="00252DC4">
              <w:rPr>
                <w:rFonts w:ascii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months</w:t>
            </w:r>
          </w:p>
        </w:tc>
      </w:tr>
    </w:tbl>
    <w:p w:rsidR="00E11518" w:rsidRPr="00252DC4" w:rsidRDefault="00E11518">
      <w:pPr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sectPr w:rsidR="00E11518" w:rsidRPr="00252DC4" w:rsidSect="006B28B1">
      <w:headerReference w:type="default" r:id="rId7"/>
      <w:footerReference w:type="default" r:id="rId8"/>
      <w:pgSz w:w="11900" w:h="16840"/>
      <w:pgMar w:top="1701" w:right="1134" w:bottom="850" w:left="1134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467" w:rsidRDefault="007E0467">
      <w:pPr>
        <w:spacing w:after="0" w:line="240" w:lineRule="auto"/>
      </w:pPr>
      <w:r>
        <w:separator/>
      </w:r>
    </w:p>
  </w:endnote>
  <w:endnote w:type="continuationSeparator" w:id="0">
    <w:p w:rsidR="007E0467" w:rsidRDefault="007E0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B1" w:rsidRDefault="006B28B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467" w:rsidRDefault="007E0467">
      <w:pPr>
        <w:spacing w:after="0" w:line="240" w:lineRule="auto"/>
      </w:pPr>
      <w:r>
        <w:separator/>
      </w:r>
    </w:p>
  </w:footnote>
  <w:footnote w:type="continuationSeparator" w:id="0">
    <w:p w:rsidR="007E0467" w:rsidRDefault="007E0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8B1" w:rsidRDefault="006B28B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E7DD5"/>
    <w:multiLevelType w:val="hybridMultilevel"/>
    <w:tmpl w:val="E54C1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907F9C"/>
    <w:multiLevelType w:val="hybridMultilevel"/>
    <w:tmpl w:val="A28A0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428D0"/>
    <w:rsid w:val="00034C4F"/>
    <w:rsid w:val="001B3645"/>
    <w:rsid w:val="001E5024"/>
    <w:rsid w:val="00252DC4"/>
    <w:rsid w:val="004226FE"/>
    <w:rsid w:val="00572D5C"/>
    <w:rsid w:val="0064133C"/>
    <w:rsid w:val="006428D0"/>
    <w:rsid w:val="006B28B1"/>
    <w:rsid w:val="00762626"/>
    <w:rsid w:val="007E0467"/>
    <w:rsid w:val="008E74B8"/>
    <w:rsid w:val="00AF188E"/>
    <w:rsid w:val="00B00E1C"/>
    <w:rsid w:val="00BF04CF"/>
    <w:rsid w:val="00DB4E9F"/>
    <w:rsid w:val="00E11518"/>
    <w:rsid w:val="00E36605"/>
    <w:rsid w:val="00F33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28D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428D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Колонтитулы"/>
    <w:rsid w:val="006428D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  <w:bdr w:val="nil"/>
    </w:rPr>
  </w:style>
  <w:style w:type="character" w:customStyle="1" w:styleId="a4">
    <w:name w:val="Ссылка"/>
    <w:rsid w:val="006428D0"/>
    <w:rPr>
      <w:color w:val="0000FF"/>
      <w:u w:val="single" w:color="0000FF"/>
    </w:rPr>
  </w:style>
  <w:style w:type="character" w:customStyle="1" w:styleId="Hyperlink0">
    <w:name w:val="Hyperlink.0"/>
    <w:basedOn w:val="a4"/>
    <w:rsid w:val="006428D0"/>
    <w:rPr>
      <w:sz w:val="24"/>
      <w:szCs w:val="24"/>
      <w:lang w:val="en-US"/>
    </w:rPr>
  </w:style>
  <w:style w:type="character" w:customStyle="1" w:styleId="Hyperlink1">
    <w:name w:val="Hyperlink.1"/>
    <w:basedOn w:val="a0"/>
    <w:rsid w:val="006428D0"/>
    <w:rPr>
      <w:color w:val="9D44B8"/>
      <w:u w:val="single"/>
    </w:rPr>
  </w:style>
  <w:style w:type="paragraph" w:styleId="a5">
    <w:name w:val="Normal (Web)"/>
    <w:rsid w:val="006428D0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</w:rPr>
  </w:style>
  <w:style w:type="character" w:customStyle="1" w:styleId="h4">
    <w:name w:val="h4"/>
    <w:basedOn w:val="a0"/>
    <w:rsid w:val="00252DC4"/>
  </w:style>
  <w:style w:type="character" w:customStyle="1" w:styleId="apple-converted-space">
    <w:name w:val="apple-converted-space"/>
    <w:basedOn w:val="a0"/>
    <w:rsid w:val="00252DC4"/>
  </w:style>
  <w:style w:type="character" w:styleId="a6">
    <w:name w:val="Strong"/>
    <w:basedOn w:val="a0"/>
    <w:uiPriority w:val="22"/>
    <w:qFormat/>
    <w:rsid w:val="00252D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2819</CharactersWithSpaces>
  <SharedDoc>false</SharedDoc>
  <HLinks>
    <vt:vector size="12" baseType="variant">
      <vt:variant>
        <vt:i4>6160471</vt:i4>
      </vt:variant>
      <vt:variant>
        <vt:i4>3</vt:i4>
      </vt:variant>
      <vt:variant>
        <vt:i4>0</vt:i4>
      </vt:variant>
      <vt:variant>
        <vt:i4>5</vt:i4>
      </vt:variant>
      <vt:variant>
        <vt:lpwstr>mailto:kjb_orken@mail.ru</vt:lpwstr>
      </vt:variant>
      <vt:variant>
        <vt:lpwstr/>
      </vt:variant>
      <vt:variant>
        <vt:i4>4587574</vt:i4>
      </vt:variant>
      <vt:variant>
        <vt:i4>0</vt:i4>
      </vt:variant>
      <vt:variant>
        <vt:i4>0</vt:i4>
      </vt:variant>
      <vt:variant>
        <vt:i4>5</vt:i4>
      </vt:variant>
      <vt:variant>
        <vt:lpwstr>mailto:dutova.vita@gmail.com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2015-09-21T13:18:00Z</dcterms:created>
  <dcterms:modified xsi:type="dcterms:W3CDTF">2015-09-21T13:22:00Z</dcterms:modified>
</cp:coreProperties>
</file>